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495" w:rsidRPr="008079A0" w:rsidRDefault="00A00495" w:rsidP="00A00495">
      <w:pPr>
        <w:widowControl w:val="0"/>
        <w:spacing w:after="0" w:line="240" w:lineRule="auto"/>
        <w:jc w:val="center"/>
        <w:rPr>
          <w:rFonts w:ascii="Times New Roman" w:eastAsia="Times New Roman" w:hAnsi="Times New Roman"/>
          <w:b/>
          <w:sz w:val="20"/>
          <w:szCs w:val="20"/>
        </w:rPr>
      </w:pPr>
      <w:r w:rsidRPr="008079A0">
        <w:rPr>
          <w:rFonts w:ascii="Times New Roman" w:eastAsia="Times New Roman" w:hAnsi="Times New Roman"/>
          <w:b/>
          <w:sz w:val="20"/>
          <w:szCs w:val="20"/>
        </w:rPr>
        <w:t>NOTICE OF INTRODUCTION</w:t>
      </w:r>
    </w:p>
    <w:p w:rsidR="00A00495" w:rsidRPr="008079A0" w:rsidRDefault="00A00495" w:rsidP="00A00495">
      <w:pPr>
        <w:spacing w:after="0" w:line="240" w:lineRule="auto"/>
        <w:ind w:left="-720" w:right="-720"/>
        <w:jc w:val="both"/>
        <w:rPr>
          <w:rFonts w:ascii="Times New Roman" w:eastAsia="Times New Roman" w:hAnsi="Times New Roman"/>
          <w:sz w:val="20"/>
          <w:szCs w:val="20"/>
        </w:rPr>
      </w:pPr>
    </w:p>
    <w:p w:rsidR="00A00495" w:rsidRDefault="00A00495" w:rsidP="00A00495">
      <w:pPr>
        <w:spacing w:after="0" w:line="240" w:lineRule="auto"/>
        <w:jc w:val="both"/>
        <w:rPr>
          <w:rFonts w:ascii="Times New Roman" w:eastAsia="Times New Roman" w:hAnsi="Times New Roman"/>
          <w:sz w:val="20"/>
          <w:szCs w:val="20"/>
        </w:rPr>
      </w:pPr>
      <w:r w:rsidRPr="008079A0">
        <w:rPr>
          <w:rFonts w:ascii="Times New Roman" w:eastAsia="Times New Roman" w:hAnsi="Times New Roman"/>
          <w:sz w:val="20"/>
          <w:szCs w:val="20"/>
        </w:rPr>
        <w:t>This Ordinance #</w:t>
      </w:r>
      <w:r>
        <w:rPr>
          <w:rFonts w:ascii="Times New Roman" w:eastAsia="Times New Roman" w:hAnsi="Times New Roman"/>
          <w:sz w:val="20"/>
          <w:szCs w:val="20"/>
        </w:rPr>
        <w:t>2051</w:t>
      </w:r>
      <w:r w:rsidRPr="008079A0">
        <w:rPr>
          <w:rFonts w:ascii="Times New Roman" w:eastAsia="Times New Roman" w:hAnsi="Times New Roman"/>
          <w:sz w:val="20"/>
          <w:szCs w:val="20"/>
        </w:rPr>
        <w:t xml:space="preserve"> published herewith was introduced and passed upon first reading at the regular meeting of the Borough Council of the Borough of South Plainfield held on </w:t>
      </w:r>
      <w:r>
        <w:rPr>
          <w:rFonts w:ascii="Times New Roman" w:eastAsia="Times New Roman" w:hAnsi="Times New Roman"/>
          <w:sz w:val="20"/>
          <w:szCs w:val="20"/>
        </w:rPr>
        <w:t>April 16</w:t>
      </w:r>
      <w:r w:rsidRPr="008079A0">
        <w:rPr>
          <w:rFonts w:ascii="Times New Roman" w:eastAsia="Times New Roman" w:hAnsi="Times New Roman"/>
          <w:sz w:val="20"/>
          <w:szCs w:val="20"/>
        </w:rPr>
        <w:t>, 201</w:t>
      </w:r>
      <w:r>
        <w:rPr>
          <w:rFonts w:ascii="Times New Roman" w:eastAsia="Times New Roman" w:hAnsi="Times New Roman"/>
          <w:sz w:val="20"/>
          <w:szCs w:val="20"/>
        </w:rPr>
        <w:t>6</w:t>
      </w:r>
      <w:r w:rsidRPr="008079A0">
        <w:rPr>
          <w:rFonts w:ascii="Times New Roman" w:eastAsia="Times New Roman" w:hAnsi="Times New Roman"/>
          <w:sz w:val="20"/>
          <w:szCs w:val="20"/>
        </w:rPr>
        <w:t xml:space="preserve">. It will be further considered for final passage after a public hearing to be held on </w:t>
      </w:r>
      <w:r>
        <w:rPr>
          <w:rFonts w:ascii="Times New Roman" w:eastAsia="Times New Roman" w:hAnsi="Times New Roman"/>
          <w:sz w:val="20"/>
          <w:szCs w:val="20"/>
        </w:rPr>
        <w:t>May 2,</w:t>
      </w:r>
      <w:r w:rsidRPr="008079A0">
        <w:rPr>
          <w:rFonts w:ascii="Times New Roman" w:eastAsia="Times New Roman" w:hAnsi="Times New Roman"/>
          <w:sz w:val="20"/>
          <w:szCs w:val="20"/>
        </w:rPr>
        <w:t xml:space="preserve"> 201</w:t>
      </w:r>
      <w:r>
        <w:rPr>
          <w:rFonts w:ascii="Times New Roman" w:eastAsia="Times New Roman" w:hAnsi="Times New Roman"/>
          <w:sz w:val="20"/>
          <w:szCs w:val="20"/>
        </w:rPr>
        <w:t>6</w:t>
      </w:r>
      <w:r w:rsidRPr="008079A0">
        <w:rPr>
          <w:rFonts w:ascii="Times New Roman" w:eastAsia="Times New Roman" w:hAnsi="Times New Roman"/>
          <w:sz w:val="20"/>
          <w:szCs w:val="20"/>
        </w:rPr>
        <w:t xml:space="preserve">, at the Municipal Building, 2480 Plainfield Avenue, South Plainfield, NJ at 7:00 p.m. or as soon thereafter as the matter may be heard, at which time and place any persons desire to be heard upon the same will be given an opportunity to be heard.  Copies are available free of charge at the Municipal Clerk’s Office prior to the public hearing. This ordinance shall take effect immediately after final passage and publication according to law. </w:t>
      </w:r>
    </w:p>
    <w:p w:rsidR="00A00495" w:rsidRPr="008079A0" w:rsidRDefault="00A00495" w:rsidP="00A00495">
      <w:pPr>
        <w:spacing w:after="0" w:line="240" w:lineRule="auto"/>
        <w:jc w:val="both"/>
        <w:rPr>
          <w:rFonts w:eastAsia="Times New Roman"/>
          <w:sz w:val="20"/>
          <w:szCs w:val="20"/>
        </w:rPr>
      </w:pPr>
      <w:r w:rsidRPr="008079A0">
        <w:rPr>
          <w:rFonts w:ascii="Times New Roman" w:eastAsia="Times New Roman" w:hAnsi="Times New Roman"/>
          <w:sz w:val="20"/>
          <w:szCs w:val="20"/>
        </w:rPr>
        <w:t xml:space="preserve"> Amy Antonides, RMC/</w:t>
      </w:r>
      <w:smartTag w:uri="urn:schemas-microsoft-com:office:smarttags" w:element="stockticker">
        <w:r w:rsidRPr="008079A0">
          <w:rPr>
            <w:rFonts w:ascii="Times New Roman" w:eastAsia="Times New Roman" w:hAnsi="Times New Roman"/>
            <w:sz w:val="20"/>
            <w:szCs w:val="20"/>
          </w:rPr>
          <w:t>CMC</w:t>
        </w:r>
      </w:smartTag>
      <w:bookmarkStart w:id="0" w:name="_GoBack"/>
      <w:bookmarkEnd w:id="0"/>
    </w:p>
    <w:p w:rsidR="00A00495" w:rsidRPr="008079A0" w:rsidRDefault="00A00495" w:rsidP="00A00495">
      <w:pPr>
        <w:spacing w:after="0" w:line="240" w:lineRule="auto"/>
        <w:ind w:left="-720" w:right="-720"/>
        <w:jc w:val="both"/>
        <w:rPr>
          <w:rFonts w:ascii="Times New Roman" w:eastAsia="Times New Roman" w:hAnsi="Times New Roman"/>
          <w:sz w:val="20"/>
          <w:szCs w:val="20"/>
        </w:rPr>
      </w:pPr>
      <w:r w:rsidRPr="008079A0">
        <w:rPr>
          <w:rFonts w:ascii="Times New Roman" w:eastAsia="Times New Roman" w:hAnsi="Times New Roman"/>
          <w:sz w:val="20"/>
          <w:szCs w:val="20"/>
        </w:rPr>
        <w:tab/>
        <w:t>Municipal Clerk</w:t>
      </w:r>
    </w:p>
    <w:p w:rsidR="00A00495" w:rsidRPr="00666C3D" w:rsidRDefault="00A00495" w:rsidP="00A00495">
      <w:pPr>
        <w:rPr>
          <w:rFonts w:ascii="Times New Roman" w:hAnsi="Times New Roman"/>
          <w:u w:val="double"/>
        </w:rPr>
      </w:pPr>
      <w:r>
        <w:rPr>
          <w:rFonts w:ascii="Times New Roman" w:hAnsi="Times New Roman"/>
          <w:noProof/>
          <w:u w:val="double"/>
        </w:rPr>
        <w:drawing>
          <wp:inline distT="0" distB="0" distL="0" distR="0" wp14:anchorId="4B6E2011" wp14:editId="5AD10C75">
            <wp:extent cx="7139636" cy="51912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5378" cy="5195465"/>
                    </a:xfrm>
                    <a:prstGeom prst="rect">
                      <a:avLst/>
                    </a:prstGeom>
                    <a:noFill/>
                    <a:ln>
                      <a:noFill/>
                    </a:ln>
                  </pic:spPr>
                </pic:pic>
              </a:graphicData>
            </a:graphic>
          </wp:inline>
        </w:drawing>
      </w:r>
    </w:p>
    <w:p w:rsidR="00A00495" w:rsidRPr="008079A0" w:rsidRDefault="00A00495" w:rsidP="00A00495">
      <w:pPr>
        <w:spacing w:after="0" w:line="240" w:lineRule="auto"/>
        <w:ind w:left="-720" w:right="-720"/>
        <w:jc w:val="both"/>
        <w:rPr>
          <w:rFonts w:ascii="Times New Roman" w:eastAsia="Times New Roman" w:hAnsi="Times New Roman"/>
          <w:sz w:val="20"/>
          <w:szCs w:val="20"/>
        </w:rPr>
      </w:pPr>
    </w:p>
    <w:tbl>
      <w:tblPr>
        <w:tblStyle w:val="TableGrid"/>
        <w:tblW w:w="0" w:type="auto"/>
        <w:tblLook w:val="04A0" w:firstRow="1" w:lastRow="0" w:firstColumn="1" w:lastColumn="0" w:noHBand="0" w:noVBand="1"/>
      </w:tblPr>
      <w:tblGrid>
        <w:gridCol w:w="3168"/>
        <w:gridCol w:w="1530"/>
        <w:gridCol w:w="1530"/>
        <w:gridCol w:w="1620"/>
        <w:gridCol w:w="1728"/>
      </w:tblGrid>
      <w:tr w:rsidR="00A00495" w:rsidTr="00093FEF">
        <w:tc>
          <w:tcPr>
            <w:tcW w:w="3168" w:type="dxa"/>
          </w:tcPr>
          <w:p w:rsidR="00A00495" w:rsidRPr="00F62AF3" w:rsidRDefault="00A00495" w:rsidP="00093FEF">
            <w:pPr>
              <w:rPr>
                <w:rFonts w:ascii="Times New Roman" w:hAnsi="Times New Roman"/>
                <w:sz w:val="20"/>
                <w:szCs w:val="20"/>
              </w:rPr>
            </w:pPr>
            <w:r w:rsidRPr="00F62AF3">
              <w:rPr>
                <w:rFonts w:ascii="Times New Roman" w:hAnsi="Times New Roman"/>
                <w:sz w:val="20"/>
                <w:szCs w:val="20"/>
              </w:rPr>
              <w:t>Municipal Engineer/Superintendent</w:t>
            </w:r>
          </w:p>
        </w:tc>
        <w:tc>
          <w:tcPr>
            <w:tcW w:w="1530" w:type="dxa"/>
          </w:tcPr>
          <w:p w:rsidR="00A00495" w:rsidRDefault="00A00495" w:rsidP="00093FEF">
            <w:pPr>
              <w:jc w:val="right"/>
              <w:rPr>
                <w:rFonts w:ascii="Times New Roman" w:hAnsi="Times New Roman"/>
              </w:rPr>
            </w:pPr>
            <w:r>
              <w:rPr>
                <w:rFonts w:ascii="Times New Roman" w:hAnsi="Times New Roman"/>
              </w:rPr>
              <w:t>N/A</w:t>
            </w:r>
          </w:p>
        </w:tc>
        <w:tc>
          <w:tcPr>
            <w:tcW w:w="1530" w:type="dxa"/>
          </w:tcPr>
          <w:p w:rsidR="00A00495" w:rsidRDefault="00A00495" w:rsidP="00093FEF">
            <w:pPr>
              <w:jc w:val="right"/>
              <w:rPr>
                <w:rFonts w:ascii="Times New Roman" w:hAnsi="Times New Roman"/>
              </w:rPr>
            </w:pPr>
            <w:r>
              <w:rPr>
                <w:rFonts w:ascii="Times New Roman" w:hAnsi="Times New Roman"/>
              </w:rPr>
              <w:t>157,000</w:t>
            </w:r>
          </w:p>
        </w:tc>
        <w:tc>
          <w:tcPr>
            <w:tcW w:w="1620" w:type="dxa"/>
          </w:tcPr>
          <w:p w:rsidR="00A00495" w:rsidRDefault="00A00495" w:rsidP="00093FEF">
            <w:pPr>
              <w:jc w:val="right"/>
              <w:rPr>
                <w:rFonts w:ascii="Times New Roman" w:hAnsi="Times New Roman"/>
              </w:rPr>
            </w:pPr>
            <w:r>
              <w:rPr>
                <w:rFonts w:ascii="Times New Roman" w:hAnsi="Times New Roman"/>
              </w:rPr>
              <w:t>159,983</w:t>
            </w:r>
          </w:p>
        </w:tc>
        <w:tc>
          <w:tcPr>
            <w:tcW w:w="1728" w:type="dxa"/>
          </w:tcPr>
          <w:p w:rsidR="00A00495" w:rsidRDefault="00A00495" w:rsidP="00093FEF">
            <w:pPr>
              <w:jc w:val="right"/>
              <w:rPr>
                <w:rFonts w:ascii="Times New Roman" w:hAnsi="Times New Roman"/>
              </w:rPr>
            </w:pPr>
            <w:r>
              <w:rPr>
                <w:rFonts w:ascii="Times New Roman" w:hAnsi="Times New Roman"/>
              </w:rPr>
              <w:t>163,023</w:t>
            </w:r>
          </w:p>
        </w:tc>
      </w:tr>
    </w:tbl>
    <w:p w:rsidR="0041246D" w:rsidRDefault="0041246D"/>
    <w:sectPr w:rsidR="00412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95"/>
    <w:rsid w:val="0041246D"/>
    <w:rsid w:val="00A0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495"/>
    <w:rPr>
      <w:rFonts w:ascii="Tahoma" w:eastAsia="Calibri" w:hAnsi="Tahoma" w:cs="Tahoma"/>
      <w:sz w:val="16"/>
      <w:szCs w:val="16"/>
    </w:rPr>
  </w:style>
  <w:style w:type="table" w:styleId="TableGrid">
    <w:name w:val="Table Grid"/>
    <w:basedOn w:val="TableNormal"/>
    <w:uiPriority w:val="59"/>
    <w:rsid w:val="00A0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495"/>
    <w:rPr>
      <w:rFonts w:ascii="Tahoma" w:eastAsia="Calibri" w:hAnsi="Tahoma" w:cs="Tahoma"/>
      <w:sz w:val="16"/>
      <w:szCs w:val="16"/>
    </w:rPr>
  </w:style>
  <w:style w:type="table" w:styleId="TableGrid">
    <w:name w:val="Table Grid"/>
    <w:basedOn w:val="TableNormal"/>
    <w:uiPriority w:val="59"/>
    <w:rsid w:val="00A0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736</Characters>
  <Application>Microsoft Office Word</Application>
  <DocSecurity>0</DocSecurity>
  <Lines>6</Lines>
  <Paragraphs>1</Paragraphs>
  <ScaleCrop>false</ScaleCrop>
  <Company>Microsoft</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Antonides, Amy</dc:creator>
  <cp:lastModifiedBy>Antonides, Amy</cp:lastModifiedBy>
  <cp:revision>1</cp:revision>
  <cp:lastPrinted>2016-04-11T13:24:00Z</cp:lastPrinted>
  <dcterms:created xsi:type="dcterms:W3CDTF">2016-04-11T13:22:00Z</dcterms:created>
  <dcterms:modified xsi:type="dcterms:W3CDTF">2016-04-11T13:25:00Z</dcterms:modified>
</cp:coreProperties>
</file>